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Dear Potential Development Committee Members,</w:t>
      </w:r>
    </w:p>
    <w:p w:rsidR="00000000" w:rsidDel="00000000" w:rsidP="00000000" w:rsidRDefault="00000000" w:rsidRPr="00000000" w14:paraId="00000002">
      <w:pPr>
        <w:spacing w:after="240" w:befor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Thank you so much for your interest in being a part of CARE’s Development Committee! Your willingness to get involved means the world to us—and to the animals who rely on CARE every single day.</w:t>
      </w:r>
    </w:p>
    <w:p w:rsidR="00000000" w:rsidDel="00000000" w:rsidP="00000000" w:rsidRDefault="00000000" w:rsidRPr="00000000" w14:paraId="00000003">
      <w:pPr>
        <w:spacing w:after="240" w:befor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As a member of this committee, you’ll play a vital role in helping us build community connections, spread awareness, and raise critical funds to support our mission. Whether it’s helping with campaigns, events, or donor outreach, your contributions make a lasting impact.</w:t>
      </w:r>
    </w:p>
    <w:p w:rsidR="00000000" w:rsidDel="00000000" w:rsidP="00000000" w:rsidRDefault="00000000" w:rsidRPr="00000000" w14:paraId="00000004">
      <w:pPr>
        <w:spacing w:after="240" w:befor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Here are a few ways you can get started right away:</w:t>
      </w:r>
    </w:p>
    <w:p w:rsidR="00000000" w:rsidDel="00000000" w:rsidP="00000000" w:rsidRDefault="00000000" w:rsidRPr="00000000" w14:paraId="00000005">
      <w:pPr>
        <w:rPr>
          <w:rFonts w:ascii="Georgia" w:cs="Georgia" w:eastAsia="Georgia" w:hAnsi="Georgi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after="240" w:before="240" w:lineRule="auto"/>
        <w:rPr>
          <w:rFonts w:ascii="Georgia" w:cs="Georgia" w:eastAsia="Georgia" w:hAnsi="Georgia"/>
          <w:sz w:val="20"/>
          <w:szCs w:val="20"/>
        </w:rPr>
      </w:pPr>
      <w:r w:rsidDel="00000000" w:rsidR="00000000" w:rsidRPr="00000000">
        <w:rPr>
          <w:rFonts w:ascii="Andika" w:cs="Andika" w:eastAsia="Andika" w:hAnsi="Andika"/>
          <w:sz w:val="20"/>
          <w:szCs w:val="20"/>
          <w:rtl w:val="0"/>
        </w:rPr>
        <w:t xml:space="preserve">1️⃣ Spread the Word! </w:t>
        <w:br w:type="textWrapping"/>
        <w:t xml:space="preserve">Help us grow our reach by sharing CARE’s mission, upcoming events, or campaigns with your friends, family, and colleagues. Whether on social media, via email, or through casual conversation—every bit helps bring more awareness and support to our cause.</w:t>
      </w:r>
    </w:p>
    <w:p w:rsidR="00000000" w:rsidDel="00000000" w:rsidP="00000000" w:rsidRDefault="00000000" w:rsidRPr="00000000" w14:paraId="00000007">
      <w:pPr>
        <w:rPr>
          <w:rFonts w:ascii="Georgia" w:cs="Georgia" w:eastAsia="Georgia" w:hAnsi="Georgi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40" w:before="240" w:lineRule="auto"/>
        <w:rPr>
          <w:rFonts w:ascii="Georgia" w:cs="Georgia" w:eastAsia="Georgia" w:hAnsi="Georgia"/>
          <w:sz w:val="20"/>
          <w:szCs w:val="20"/>
        </w:rPr>
      </w:pPr>
      <w:r w:rsidDel="00000000" w:rsidR="00000000" w:rsidRPr="00000000">
        <w:rPr>
          <w:rFonts w:ascii="Andika" w:cs="Andika" w:eastAsia="Andika" w:hAnsi="Andika"/>
          <w:sz w:val="20"/>
          <w:szCs w:val="20"/>
          <w:rtl w:val="0"/>
        </w:rPr>
        <w:t xml:space="preserve">2️⃣ Connect with Potential Sponsors! </w:t>
        <w:br w:type="textWrapping"/>
        <w:t xml:space="preserve">We’re always seeking new partnerships and sponsorships to support our work. If you're open to reaching out to local businesses or know someone who may be interested, we’d love your help. We can provide talking points, email templates, and other materials to make it easy. Just let us know!</w:t>
      </w:r>
    </w:p>
    <w:p w:rsidR="00000000" w:rsidDel="00000000" w:rsidP="00000000" w:rsidRDefault="00000000" w:rsidRPr="00000000" w14:paraId="00000009">
      <w:pPr>
        <w:rPr>
          <w:rFonts w:ascii="Georgia" w:cs="Georgia" w:eastAsia="Georgia" w:hAnsi="Georgi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after="240" w:before="240" w:lineRule="auto"/>
        <w:rPr>
          <w:rFonts w:ascii="Georgia" w:cs="Georgia" w:eastAsia="Georgia" w:hAnsi="Georgia"/>
          <w:sz w:val="20"/>
          <w:szCs w:val="20"/>
        </w:rPr>
      </w:pPr>
      <w:r w:rsidDel="00000000" w:rsidR="00000000" w:rsidRPr="00000000">
        <w:rPr>
          <w:rFonts w:ascii="Andika" w:cs="Andika" w:eastAsia="Andika" w:hAnsi="Andika"/>
          <w:sz w:val="20"/>
          <w:szCs w:val="20"/>
          <w:rtl w:val="0"/>
        </w:rPr>
        <w:t xml:space="preserve">3️⃣ Share Materials in the Community! </w:t>
        <w:br w:type="textWrapping"/>
        <w:t xml:space="preserve">We often need help distributing flyers, brochures, or posters to local coffee shops, gyms, community boards, and other busy spots around town. It’s a great way to spread the word and get involved directly with your community.</w:t>
      </w:r>
    </w:p>
    <w:p w:rsidR="00000000" w:rsidDel="00000000" w:rsidP="00000000" w:rsidRDefault="00000000" w:rsidRPr="00000000" w14:paraId="0000000B">
      <w:pPr>
        <w:rPr>
          <w:rFonts w:ascii="Georgia" w:cs="Georgia" w:eastAsia="Georgia" w:hAnsi="Georgi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240" w:befor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If you’re available to assist with any (or all!) of these tasks, please reply and let me know how you’d like to be involved. I’ll be sure to get you any materials or info you need to get started!</w:t>
      </w:r>
    </w:p>
    <w:p w:rsidR="00000000" w:rsidDel="00000000" w:rsidP="00000000" w:rsidRDefault="00000000" w:rsidRPr="00000000" w14:paraId="0000000D">
      <w:pPr>
        <w:spacing w:after="240" w:befor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Thank you again for stepping up to support CARE’s mission—we’re so glad to have you on the team.</w:t>
      </w:r>
    </w:p>
    <w:p w:rsidR="00000000" w:rsidDel="00000000" w:rsidP="00000000" w:rsidRDefault="00000000" w:rsidRPr="00000000" w14:paraId="0000000E">
      <w:pPr>
        <w:spacing w:after="240" w:befor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Warmly,</w:t>
        <w:br w:type="textWrapping"/>
        <w:t xml:space="preserve">Jenny Warren</w:t>
        <w:br w:type="textWrapping"/>
        <w:t xml:space="preserve">Director of Development</w:t>
        <w:br w:type="textWrapping"/>
        <w:t xml:space="preserve">CARE Humane Society</w:t>
        <w:br w:type="textWrapping"/>
        <w:t xml:space="preserve">📧 Development@carehumane.org</w:t>
      </w:r>
    </w:p>
    <w:p w:rsidR="00000000" w:rsidDel="00000000" w:rsidP="00000000" w:rsidRDefault="00000000" w:rsidRPr="00000000" w14:paraId="0000000F">
      <w:pPr>
        <w:rPr>
          <w:rFonts w:ascii="Georgia" w:cs="Georgia" w:eastAsia="Georgia" w:hAnsi="Georgia"/>
          <w:sz w:val="20"/>
          <w:szCs w:val="20"/>
        </w:rPr>
      </w:pPr>
      <w:r w:rsidDel="00000000" w:rsidR="00000000" w:rsidRPr="00000000">
        <w:pict>
          <v:rect style="width:0.0pt;height:1.5pt" o:hr="t" o:hrstd="t" o:hralign="center" fillcolor="#A0A0A0" stroked="f"/>
        </w:pic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ndik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ndika-regular.ttf"/><Relationship Id="rId2" Type="http://schemas.openxmlformats.org/officeDocument/2006/relationships/font" Target="fonts/Andika-bold.ttf"/><Relationship Id="rId3" Type="http://schemas.openxmlformats.org/officeDocument/2006/relationships/font" Target="fonts/Andika-italic.ttf"/><Relationship Id="rId4" Type="http://schemas.openxmlformats.org/officeDocument/2006/relationships/font" Target="fonts/Andik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